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D4501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5AECE6CB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49C8600D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4D5ED2C3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6137D65B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2719AB11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1EC46493" w14:textId="42A5FEBC" w:rsidR="006418B3" w:rsidRPr="00950918" w:rsidRDefault="00683D70" w:rsidP="006E7FEA">
            <w:pPr>
              <w:spacing w:after="0" w:line="240" w:lineRule="auto"/>
              <w:rPr>
                <w:rFonts w:ascii="Arial" w:hAnsi="Arial" w:cs="Arial"/>
              </w:rPr>
            </w:pPr>
            <w:r w:rsidRPr="00C22123">
              <w:rPr>
                <w:rFonts w:ascii="Arial" w:hAnsi="Arial" w:cs="Arial"/>
                <w:bCs/>
                <w:sz w:val="20"/>
                <w:szCs w:val="20"/>
              </w:rPr>
              <w:t>SEGURIDAD SANITARIA DE ALIMENTACIÓN Y NUTRICIÓN</w:t>
            </w:r>
          </w:p>
        </w:tc>
        <w:tc>
          <w:tcPr>
            <w:tcW w:w="2195" w:type="dxa"/>
            <w:vAlign w:val="center"/>
          </w:tcPr>
          <w:p w14:paraId="6F53141F" w14:textId="6CCB0C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22BADF3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6274CE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1CBD3C31" w14:textId="7C6EA669" w:rsidR="006418B3" w:rsidRPr="00950918" w:rsidRDefault="0098686D" w:rsidP="00F1265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</w:t>
            </w:r>
            <w:r w:rsidR="00F1265C">
              <w:rPr>
                <w:rFonts w:ascii="Arial" w:hAnsi="Arial" w:cs="Arial"/>
              </w:rPr>
              <w:t>4</w:t>
            </w:r>
          </w:p>
        </w:tc>
      </w:tr>
      <w:tr w:rsidR="006418B3" w:rsidRPr="00F8573F" w14:paraId="1D211D8F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761242C1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597D708" w14:textId="5A98BE2B" w:rsidR="006418B3" w:rsidRPr="00950918" w:rsidRDefault="00683D7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Abastecimiento</w:t>
            </w:r>
            <w:r w:rsidR="00F1265C">
              <w:rPr>
                <w:rFonts w:ascii="Arial" w:hAnsi="Arial" w:cs="Arial"/>
              </w:rPr>
              <w:t xml:space="preserve"> (4TO AÑO)</w:t>
            </w:r>
          </w:p>
        </w:tc>
      </w:tr>
      <w:tr w:rsidR="006418B3" w:rsidRPr="00F8573F" w14:paraId="44C29EC1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1A77ADA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7C4D83B5" w14:textId="1BD26B68" w:rsidR="006418B3" w:rsidRPr="00950918" w:rsidRDefault="0098686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</w:tr>
      <w:tr w:rsidR="006418B3" w:rsidRPr="00F8573F" w14:paraId="6B90050A" w14:textId="77777777" w:rsidTr="009B7A80">
        <w:trPr>
          <w:trHeight w:val="1856"/>
        </w:trPr>
        <w:tc>
          <w:tcPr>
            <w:tcW w:w="7264" w:type="dxa"/>
            <w:vAlign w:val="center"/>
          </w:tcPr>
          <w:p w14:paraId="7951307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5FA6C4A" w14:textId="5B816B71" w:rsidR="006418B3" w:rsidRDefault="009B7A80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 de conocer y aplicar normas higiénicas dentro de las cocinas y comedores institucionales, aplicando el Reglamento sanitario de los Alimentos.</w:t>
            </w:r>
          </w:p>
          <w:p w14:paraId="43299529" w14:textId="25048A68" w:rsidR="009B7A80" w:rsidRDefault="009B7A80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 de reconocer las características requeridas, para la compra de un producto alimenticio.</w:t>
            </w:r>
          </w:p>
          <w:p w14:paraId="3A3E8722" w14:textId="1718862C" w:rsidR="009B7A80" w:rsidRDefault="009B7A80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 de diseñar un programa de manejo integrado de plagas. (MIP)</w:t>
            </w:r>
          </w:p>
          <w:p w14:paraId="22DFF544" w14:textId="596E6B7C" w:rsidR="009B7A80" w:rsidRDefault="009B7A80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 de determinar si un Menú es apto según las necesidades calóricas del personal, tanto calórica como nutricionalmente,</w:t>
            </w:r>
          </w:p>
          <w:p w14:paraId="3ABC798E" w14:textId="74A3AB95" w:rsidR="009B7A80" w:rsidRPr="00950918" w:rsidRDefault="009B7A80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1C36E46E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F1E434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707AAFA" w14:textId="77777777" w:rsidR="006418B3" w:rsidRPr="00950918" w:rsidRDefault="006418B3" w:rsidP="006E7FE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43253CC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0E61EDD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73AC207" w14:textId="45CACB77" w:rsidR="006418B3" w:rsidRPr="00950918" w:rsidRDefault="009B7A80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Hilde Obermöller Canales</w:t>
            </w:r>
          </w:p>
        </w:tc>
      </w:tr>
      <w:tr w:rsidR="006418B3" w:rsidRPr="00F67C8A" w14:paraId="5195582A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9C58280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092C524D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RdA</w:t>
            </w:r>
          </w:p>
          <w:p w14:paraId="69DDE8D7" w14:textId="77777777" w:rsidR="009B7A80" w:rsidRPr="00C22123" w:rsidRDefault="009B7A80" w:rsidP="009B7A80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rPr>
                <w:rFonts w:ascii="Arial" w:hAnsi="Arial" w:cs="Arial"/>
                <w:bCs/>
                <w:sz w:val="24"/>
              </w:rPr>
            </w:pPr>
            <w:r w:rsidRPr="00C22123">
              <w:rPr>
                <w:rFonts w:ascii="Arial" w:hAnsi="Arial" w:cs="Arial"/>
                <w:bCs/>
                <w:sz w:val="24"/>
              </w:rPr>
              <w:t>Interpretar información relevante en relación con la higiene de los alimentos en la Institución.</w:t>
            </w:r>
          </w:p>
          <w:p w14:paraId="013A7D51" w14:textId="77777777" w:rsidR="009B7A80" w:rsidRPr="00C22123" w:rsidRDefault="009B7A80" w:rsidP="009B7A80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C22123">
              <w:rPr>
                <w:rFonts w:ascii="Arial" w:hAnsi="Arial" w:cs="Arial"/>
                <w:bCs/>
                <w:sz w:val="24"/>
              </w:rPr>
              <w:t>Aplicar los procedimientos de Higiene y Manipulación, así como BPM, para lograr alimentos inocuos y mantener la salud del personal naval.</w:t>
            </w:r>
          </w:p>
          <w:p w14:paraId="3BE62D8B" w14:textId="77777777" w:rsidR="009B7A80" w:rsidRPr="00C22123" w:rsidRDefault="009B7A80" w:rsidP="009B7A80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rPr>
                <w:rFonts w:ascii="Arial" w:hAnsi="Arial" w:cs="Arial"/>
                <w:bCs/>
                <w:sz w:val="24"/>
              </w:rPr>
            </w:pPr>
            <w:r w:rsidRPr="00C22123">
              <w:rPr>
                <w:rFonts w:ascii="Arial" w:hAnsi="Arial" w:cs="Arial"/>
                <w:bCs/>
                <w:sz w:val="24"/>
              </w:rPr>
              <w:t>Aplicar los procedimientos para la determinación de los requerimientos nutricionales, en función de las actividades desarrolladas por el Personal Naval.</w:t>
            </w:r>
          </w:p>
          <w:p w14:paraId="086E1248" w14:textId="77777777" w:rsidR="009B7A80" w:rsidRPr="00C22123" w:rsidRDefault="009B7A80" w:rsidP="009B7A80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C22123">
              <w:rPr>
                <w:rFonts w:ascii="Arial" w:hAnsi="Arial" w:cs="Arial"/>
                <w:bCs/>
                <w:sz w:val="24"/>
              </w:rPr>
              <w:t xml:space="preserve">Diseñar un proceso de Higienización, manejo integrado de plagas (MIP), BPM, HACCP dentro de las instalaciones. </w:t>
            </w:r>
          </w:p>
          <w:p w14:paraId="045E19BC" w14:textId="77777777" w:rsidR="006418B3" w:rsidRPr="009B7A80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290DF8E5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18123A7E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0E5AAA53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4744EE9F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A8313A4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72EF04B1" w14:textId="77777777" w:rsidTr="009B7A80">
        <w:trPr>
          <w:trHeight w:val="2971"/>
        </w:trPr>
        <w:tc>
          <w:tcPr>
            <w:tcW w:w="16302" w:type="dxa"/>
            <w:gridSpan w:val="3"/>
          </w:tcPr>
          <w:p w14:paraId="69641813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3FFC826B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2423D4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44FA05" w14:textId="77777777" w:rsidR="009B7A80" w:rsidRPr="00C22123" w:rsidRDefault="009B7A80" w:rsidP="009B7A80">
            <w:pPr>
              <w:pStyle w:val="Textodebloque"/>
              <w:tabs>
                <w:tab w:val="left" w:pos="0"/>
              </w:tabs>
              <w:ind w:left="0" w:right="0" w:firstLine="0"/>
              <w:rPr>
                <w:rFonts w:ascii="Arial" w:hAnsi="Arial" w:cs="Arial"/>
                <w:sz w:val="20"/>
              </w:rPr>
            </w:pPr>
            <w:r w:rsidRPr="00C22123">
              <w:rPr>
                <w:rFonts w:ascii="Arial" w:hAnsi="Arial" w:cs="Arial"/>
                <w:sz w:val="20"/>
              </w:rPr>
              <w:t xml:space="preserve">El desarrollo de los contenidos de la asignatura está orientado a proporcionar al futuro Oficial de Abastecimiento, </w:t>
            </w:r>
            <w:r w:rsidRPr="00C22123">
              <w:rPr>
                <w:rFonts w:ascii="Arial" w:hAnsi="Arial" w:cs="Arial"/>
                <w:sz w:val="20"/>
                <w:lang w:val="es-ES_tradnl"/>
              </w:rPr>
              <w:t>los fundamentos para proteger la salud del Personal Naval mediante la higiene de los alimentos y la provisión de una adecuada nutrición, en función de los requerimientos que demande su respectiva actividad, así como las herramientas para el desarrollo y/o mejoramiento de los sistemas de producción y selección de alimentos basados en la calidad higiénica y para evaluar diversas formas de alimentación institucional</w:t>
            </w:r>
            <w:r w:rsidRPr="00C22123">
              <w:rPr>
                <w:rFonts w:ascii="Arial" w:hAnsi="Arial" w:cs="Arial"/>
                <w:sz w:val="20"/>
              </w:rPr>
              <w:t>.</w:t>
            </w:r>
          </w:p>
          <w:p w14:paraId="373899E3" w14:textId="77777777" w:rsidR="009B7A80" w:rsidRPr="00C22123" w:rsidRDefault="009B7A80" w:rsidP="009B7A80">
            <w:pPr>
              <w:pStyle w:val="Textodebloque"/>
              <w:tabs>
                <w:tab w:val="left" w:pos="0"/>
              </w:tabs>
              <w:ind w:left="0" w:right="0" w:firstLine="0"/>
              <w:rPr>
                <w:rFonts w:ascii="Arial" w:hAnsi="Arial" w:cs="Arial"/>
                <w:sz w:val="20"/>
              </w:rPr>
            </w:pPr>
          </w:p>
          <w:p w14:paraId="11746DEA" w14:textId="77777777" w:rsidR="009B7A80" w:rsidRPr="00C22123" w:rsidRDefault="009B7A80" w:rsidP="009B7A80">
            <w:pPr>
              <w:pStyle w:val="Textodebloque"/>
              <w:tabs>
                <w:tab w:val="left" w:pos="0"/>
              </w:tabs>
              <w:ind w:left="0" w:right="0" w:firstLine="0"/>
              <w:rPr>
                <w:rFonts w:ascii="Arial" w:hAnsi="Arial" w:cs="Arial"/>
                <w:sz w:val="20"/>
              </w:rPr>
            </w:pPr>
            <w:r w:rsidRPr="00C22123">
              <w:rPr>
                <w:rFonts w:ascii="Arial" w:hAnsi="Arial" w:cs="Arial"/>
                <w:sz w:val="20"/>
              </w:rPr>
              <w:t>Se pretende desarrollar las siguientes competencias del Perfil del Oficial de Abastecimientos: Aplicar y exigir el cumplimiento de la normativa legal y reglamentaria, emitir informes técnicos simples en el área de la especialidad, exponer formalmente temas técnicos profesionales y operativos relativos al área de su futura especialidad, integrar equipos multidisciplinarios de investigación y de trabajo, aplicar los procedimientos en la administración general de su cargo y asesorar a los niveles superiores de mando en materias propias de su especialidad.</w:t>
            </w:r>
          </w:p>
          <w:p w14:paraId="667F5780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4CC163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A3BE6B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CCE557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87059C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693DE07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p w14:paraId="7A456897" w14:textId="6A046D94" w:rsidR="009B5884" w:rsidRDefault="00240343">
      <w:bookmarkStart w:id="0" w:name="_GoBack"/>
      <w:r w:rsidRPr="00240343">
        <w:rPr>
          <w:noProof/>
          <w:lang w:val="en-US"/>
        </w:rPr>
        <w:lastRenderedPageBreak/>
        <w:drawing>
          <wp:inline distT="0" distB="0" distL="0" distR="0" wp14:anchorId="0C7D986D" wp14:editId="0BEA4651">
            <wp:extent cx="10087610" cy="517017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610" cy="517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3CA53B4" w14:textId="77777777" w:rsidR="009B5884" w:rsidRDefault="009B5884"/>
    <w:p w14:paraId="13F9FB22" w14:textId="77777777" w:rsidR="009B5884" w:rsidRDefault="009B5884"/>
    <w:p w14:paraId="7823F98D" w14:textId="70378EA3" w:rsidR="009B5884" w:rsidRDefault="009B5884"/>
    <w:p w14:paraId="17298AE4" w14:textId="672B787D" w:rsidR="009B5884" w:rsidRDefault="00240343">
      <w:r w:rsidRPr="00240343">
        <w:rPr>
          <w:noProof/>
          <w:lang w:val="en-US"/>
        </w:rPr>
        <w:drawing>
          <wp:inline distT="0" distB="0" distL="0" distR="0" wp14:anchorId="09BA3C9D" wp14:editId="6FB834ED">
            <wp:extent cx="10087610" cy="4235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610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FD5C2" w14:textId="77777777" w:rsidR="009B5884" w:rsidRDefault="009B5884" w:rsidP="009B5884"/>
    <w:p w14:paraId="2B7180BE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1637C43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3C64C843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ED795D3" w14:textId="77777777" w:rsidTr="003C7DAD">
        <w:trPr>
          <w:trHeight w:val="7938"/>
        </w:trPr>
        <w:tc>
          <w:tcPr>
            <w:tcW w:w="16302" w:type="dxa"/>
          </w:tcPr>
          <w:p w14:paraId="60A2BDE6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61BF0528" w14:textId="0F6C4B06" w:rsidR="00104738" w:rsidRDefault="00104738" w:rsidP="00104738">
            <w:pPr>
              <w:spacing w:after="0"/>
              <w:ind w:left="174"/>
              <w:jc w:val="both"/>
            </w:pPr>
            <w:r>
              <w:t xml:space="preserve">Puntualidad: Como académico espero de los alumnos que, a la hora de inicio de las clases, se encuentren sentados y listos a iniciar la sesión. Aquellos alumnos que lleguen atrasados a la </w:t>
            </w:r>
            <w:r w:rsidR="004A1438">
              <w:t>clase</w:t>
            </w:r>
            <w:r>
              <w:t xml:space="preserve"> deberán ser por motivos justificados, los cuales deberán acreditar oportunamente. </w:t>
            </w:r>
            <w:r w:rsidR="004A1438">
              <w:t>Por mi parte me comprometo a llegar puntualmente a clases y si por alguna razón no pudiera llegar me comprometo a avisar a la dirección.</w:t>
            </w:r>
          </w:p>
          <w:p w14:paraId="3EE8C516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793AEACD" w14:textId="77777777" w:rsidR="004A1438" w:rsidRDefault="00104738" w:rsidP="00104738">
            <w:pPr>
              <w:spacing w:after="0"/>
              <w:ind w:left="174"/>
              <w:jc w:val="both"/>
            </w:pPr>
            <w:r>
              <w:t xml:space="preserve">Formalidades. Los trabajos que les solicite deberán ser entregados en los plazos que establezca en su oportunidad, </w:t>
            </w:r>
          </w:p>
          <w:p w14:paraId="0935B110" w14:textId="55770DD3" w:rsidR="004A1438" w:rsidRDefault="004A1438" w:rsidP="00104738">
            <w:pPr>
              <w:spacing w:after="0"/>
              <w:ind w:left="174"/>
              <w:jc w:val="both"/>
            </w:pPr>
            <w:r>
              <w:t xml:space="preserve">Los trabajos escritos se realizarán en formato </w:t>
            </w:r>
            <w:r w:rsidR="00104738">
              <w:t>carpeta en tamaño carta, letra Arial tamaño 12, interlineado 1,5. Márgenes: superior 2,5 cm., inferior 2,0 cm, izquierdo 2,5 cm.</w:t>
            </w:r>
            <w:r>
              <w:t xml:space="preserve"> </w:t>
            </w:r>
            <w:r w:rsidR="00104738">
              <w:t xml:space="preserve">y derecho 2,5 cm. Por cada 2 errores ortográficos descontaré una décima de punto, hasta un máximo de 1 punto por cada evaluación. </w:t>
            </w:r>
          </w:p>
          <w:p w14:paraId="1BFF2C78" w14:textId="6EAE6AB8" w:rsidR="004A1438" w:rsidRDefault="004A1438" w:rsidP="00104738">
            <w:pPr>
              <w:spacing w:after="0"/>
              <w:ind w:left="174"/>
              <w:jc w:val="both"/>
            </w:pPr>
            <w:r>
              <w:t>Las presentaciones se realizan con apoyo de un PPT.</w:t>
            </w:r>
          </w:p>
          <w:p w14:paraId="3DC98F17" w14:textId="6BD66C21" w:rsidR="00104738" w:rsidRDefault="00104738" w:rsidP="00104738">
            <w:pPr>
              <w:spacing w:after="0"/>
              <w:ind w:left="174"/>
              <w:jc w:val="both"/>
            </w:pPr>
            <w:r>
              <w:t xml:space="preserve">En los certámenes escritos espero que utilicen una letra clara y legible. Como norma general deberán utilizar lápiz de tinta en el desarrollo de las respuestas. Se podrán utilizar lápiz de mina solo para cálculos auxiliares, no relevantes para el desarrollo o el resultado solicitado. </w:t>
            </w:r>
          </w:p>
          <w:p w14:paraId="5DB1D79F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03C6D2F6" w14:textId="1175BA01" w:rsidR="00104738" w:rsidRDefault="00104738" w:rsidP="00104738">
            <w:pPr>
              <w:spacing w:after="0"/>
              <w:ind w:left="174"/>
              <w:jc w:val="both"/>
            </w:pPr>
            <w:r>
              <w:t>Aspectos Valóricos</w:t>
            </w:r>
            <w:r w:rsidR="004A1438">
              <w:t xml:space="preserve"> La honestidad es fundamental, los trabajos no se deben plagiar.</w:t>
            </w:r>
            <w:r>
              <w:t xml:space="preserve"> Cuando se utilice material académico como libros, revistas electrónicas, tesis, etc., se deberá siempre citar al autor mediante referencias conforme a las Normas APA. </w:t>
            </w:r>
          </w:p>
          <w:p w14:paraId="475CCF00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1CBB9B81" w14:textId="77777777" w:rsidR="00104738" w:rsidRDefault="00104738" w:rsidP="00104738">
            <w:pPr>
              <w:spacing w:after="0"/>
              <w:ind w:left="174"/>
              <w:jc w:val="both"/>
            </w:pPr>
            <w:r>
              <w:t xml:space="preserve">Lenguaje a utilizar En la sala de clases, en el trato entre ustedes y con el profesor, deberán utilizar un lenguaje formal y respetuoso, y no permitiré el empleo de garabatos o lenguaje vulgar. </w:t>
            </w:r>
          </w:p>
          <w:p w14:paraId="6C91774F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0BB4C2A6" w14:textId="6C6D6697" w:rsidR="00104738" w:rsidRDefault="00104738" w:rsidP="00104738">
            <w:pPr>
              <w:spacing w:after="0"/>
              <w:ind w:left="174"/>
              <w:jc w:val="both"/>
            </w:pPr>
            <w:r>
              <w:t xml:space="preserve"> Uso de celular en la sala de clase. Durante el transcurso de la sesión de clases no podrán utilizar el celular, a menos que lo autorice explícitamente y solo para el desarrollo de una actividad académica. </w:t>
            </w:r>
          </w:p>
          <w:p w14:paraId="3C05B1D5" w14:textId="4183FF56" w:rsidR="004A1438" w:rsidRDefault="004A1438" w:rsidP="00104738">
            <w:pPr>
              <w:spacing w:after="0"/>
              <w:ind w:left="174"/>
              <w:jc w:val="both"/>
            </w:pPr>
          </w:p>
          <w:p w14:paraId="7FE7609A" w14:textId="62EBD33A" w:rsidR="004A1438" w:rsidRDefault="004A1438" w:rsidP="00104738">
            <w:pPr>
              <w:spacing w:after="0"/>
              <w:ind w:left="174"/>
              <w:jc w:val="both"/>
            </w:pPr>
            <w:r>
              <w:t>El uso de notebook será autorizado para realizar los trabajos en clases.</w:t>
            </w:r>
          </w:p>
          <w:p w14:paraId="6CCC8EB5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2905E128" w14:textId="30B20C42" w:rsidR="003C7DAD" w:rsidRDefault="00104738" w:rsidP="00104738">
            <w:pPr>
              <w:spacing w:after="0"/>
              <w:ind w:left="174"/>
              <w:jc w:val="both"/>
            </w:pPr>
            <w:r>
              <w:t xml:space="preserve"> Contacto y Consultas. Los alumnos que requieran tomar contacto con el profesor lo podrán hacer </w:t>
            </w:r>
            <w:r w:rsidR="004A1438">
              <w:t>de acuerdo con el</w:t>
            </w:r>
            <w:r>
              <w:t xml:space="preserve"> siguiente marco de referencia</w:t>
            </w:r>
          </w:p>
          <w:p w14:paraId="2787BD27" w14:textId="77777777" w:rsidR="00104738" w:rsidRDefault="00104738" w:rsidP="00104738">
            <w:pPr>
              <w:spacing w:after="0"/>
              <w:ind w:left="174"/>
              <w:jc w:val="both"/>
              <w:rPr>
                <w:rFonts w:ascii="Arial" w:hAnsi="Arial" w:cs="Arial"/>
              </w:rPr>
            </w:pPr>
          </w:p>
          <w:p w14:paraId="4BE9E129" w14:textId="749D1EAC" w:rsidR="00104738" w:rsidRDefault="00104738" w:rsidP="00104738">
            <w:pPr>
              <w:spacing w:after="0"/>
              <w:ind w:left="174"/>
              <w:jc w:val="both"/>
            </w:pPr>
            <w:r>
              <w:t xml:space="preserve">A través del correo electrónico </w:t>
            </w:r>
            <w:hyperlink r:id="rId12" w:history="1">
              <w:r w:rsidRPr="006E713B">
                <w:rPr>
                  <w:rStyle w:val="Hipervnculo"/>
                </w:rPr>
                <w:t>Hilde.obermoller@uv.cl</w:t>
              </w:r>
            </w:hyperlink>
            <w:r>
              <w:t xml:space="preserve"> , durante los días de semana y en horario hábil. No permitiré emplear estos medios para solicitar el cambio de fecha de </w:t>
            </w:r>
            <w:r>
              <w:lastRenderedPageBreak/>
              <w:t xml:space="preserve">certámenes o cambio en los plazos de entrega de trabajos, solicitudes que deberán ser planteadas oportunamente en clases y en casos excepcionales, a través de las Jefaturas. </w:t>
            </w:r>
          </w:p>
          <w:p w14:paraId="68B57F21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0DE04BF9" w14:textId="0DF7AE2F" w:rsidR="00104738" w:rsidRDefault="00104738" w:rsidP="00104738">
            <w:pPr>
              <w:spacing w:after="0"/>
              <w:ind w:left="174"/>
              <w:jc w:val="both"/>
            </w:pPr>
            <w:r>
              <w:t xml:space="preserve">Resultados de certámenes y trabajos Los resultados de los exámenes o trabajos serán entregados conforme a las directivas que establece la normativa interna. Los exámenes y trabajos corregidos serán entregados personalmente a los alumnos durante el horario de clases, oportunidad en la que se revisará el desarrollo del certamen. </w:t>
            </w:r>
            <w:r w:rsidR="004A1438">
              <w:t>En caso de que</w:t>
            </w:r>
            <w:r>
              <w:t xml:space="preserve"> un alumno presente dudas o inquietudes respecto a la corrección, el alumno deberá hacerlo presente de inmediato, de manera que sea revisado nuevamente.</w:t>
            </w:r>
          </w:p>
          <w:p w14:paraId="5930C90A" w14:textId="77777777" w:rsidR="00104738" w:rsidRDefault="00104738" w:rsidP="00104738">
            <w:pPr>
              <w:spacing w:after="0"/>
              <w:ind w:left="174"/>
              <w:jc w:val="both"/>
            </w:pPr>
          </w:p>
          <w:p w14:paraId="5E5C1D29" w14:textId="397361C5" w:rsidR="00104738" w:rsidRPr="00AD78E2" w:rsidRDefault="00104738" w:rsidP="00104738">
            <w:pPr>
              <w:spacing w:after="0"/>
              <w:ind w:left="174"/>
              <w:jc w:val="both"/>
              <w:rPr>
                <w:rFonts w:ascii="Arial" w:hAnsi="Arial" w:cs="Arial"/>
              </w:rPr>
            </w:pPr>
            <w:r>
              <w:t xml:space="preserve">Conocimiento de Normativas Internas </w:t>
            </w:r>
            <w:r w:rsidR="009B7A80">
              <w:t xml:space="preserve"> Me comprometo a </w:t>
            </w:r>
            <w:r>
              <w:t>aplicar las normativas académicas que establece la Academia. Asimismo, espero y asumo que todos los alumnos conocen las normativas académicas y disciplinarias y sus implicancias para los alumnos.</w:t>
            </w:r>
          </w:p>
        </w:tc>
      </w:tr>
    </w:tbl>
    <w:p w14:paraId="7F9B70A7" w14:textId="77777777" w:rsidR="007A18C5" w:rsidRPr="003C7DAD" w:rsidRDefault="00877A4F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BC594" w14:textId="77777777" w:rsidR="00877A4F" w:rsidRDefault="00877A4F" w:rsidP="006418B3">
      <w:pPr>
        <w:spacing w:after="0" w:line="240" w:lineRule="auto"/>
      </w:pPr>
      <w:r>
        <w:separator/>
      </w:r>
    </w:p>
  </w:endnote>
  <w:endnote w:type="continuationSeparator" w:id="0">
    <w:p w14:paraId="7047EAC7" w14:textId="77777777" w:rsidR="00877A4F" w:rsidRDefault="00877A4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1E21A7F9" w14:textId="3A0E8168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F1265C" w:rsidRPr="00F1265C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CFEF7" w14:textId="77777777" w:rsidR="00877A4F" w:rsidRDefault="00877A4F" w:rsidP="006418B3">
      <w:pPr>
        <w:spacing w:after="0" w:line="240" w:lineRule="auto"/>
      </w:pPr>
      <w:r>
        <w:separator/>
      </w:r>
    </w:p>
  </w:footnote>
  <w:footnote w:type="continuationSeparator" w:id="0">
    <w:p w14:paraId="739D2DC7" w14:textId="77777777" w:rsidR="00877A4F" w:rsidRDefault="00877A4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57F53" w14:textId="77777777" w:rsidR="006418B3" w:rsidRDefault="009B5884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7FC1B062" wp14:editId="449897AD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4F9241E8" w14:textId="77777777" w:rsidR="009B5884" w:rsidRDefault="009B5884" w:rsidP="009B5884">
    <w:pPr>
      <w:pStyle w:val="Encabezado"/>
      <w:ind w:left="993"/>
    </w:pPr>
    <w:r>
      <w:t>Departamento de Educación</w:t>
    </w:r>
  </w:p>
  <w:p w14:paraId="38F7484F" w14:textId="624E34EC"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2C332C">
      <w:rPr>
        <w:rFonts w:ascii="Arial" w:hAnsi="Arial" w:cs="Arial"/>
        <w:bCs/>
        <w:sz w:val="20"/>
        <w:szCs w:val="20"/>
      </w:rPr>
      <w:t>S</w:t>
    </w:r>
    <w:r w:rsidR="002C332C" w:rsidRPr="00C22123">
      <w:rPr>
        <w:rFonts w:ascii="Arial" w:hAnsi="Arial" w:cs="Arial"/>
        <w:bCs/>
        <w:sz w:val="20"/>
        <w:szCs w:val="20"/>
      </w:rPr>
      <w:t xml:space="preserve">eguridad </w:t>
    </w:r>
    <w:r w:rsidR="002C332C">
      <w:rPr>
        <w:rFonts w:ascii="Arial" w:hAnsi="Arial" w:cs="Arial"/>
        <w:bCs/>
        <w:sz w:val="20"/>
        <w:szCs w:val="20"/>
      </w:rPr>
      <w:t>S</w:t>
    </w:r>
    <w:r w:rsidR="002C332C" w:rsidRPr="00C22123">
      <w:rPr>
        <w:rFonts w:ascii="Arial" w:hAnsi="Arial" w:cs="Arial"/>
        <w:bCs/>
        <w:sz w:val="20"/>
        <w:szCs w:val="20"/>
      </w:rPr>
      <w:t xml:space="preserve">anitaria de </w:t>
    </w:r>
    <w:r w:rsidR="002C332C">
      <w:rPr>
        <w:rFonts w:ascii="Arial" w:hAnsi="Arial" w:cs="Arial"/>
        <w:bCs/>
        <w:sz w:val="20"/>
        <w:szCs w:val="20"/>
      </w:rPr>
      <w:t>A</w:t>
    </w:r>
    <w:r w:rsidR="002C332C" w:rsidRPr="00C22123">
      <w:rPr>
        <w:rFonts w:ascii="Arial" w:hAnsi="Arial" w:cs="Arial"/>
        <w:bCs/>
        <w:sz w:val="20"/>
        <w:szCs w:val="20"/>
      </w:rPr>
      <w:t xml:space="preserve">limentación y </w:t>
    </w:r>
    <w:r w:rsidR="002C332C">
      <w:rPr>
        <w:rFonts w:ascii="Arial" w:hAnsi="Arial" w:cs="Arial"/>
        <w:bCs/>
        <w:sz w:val="20"/>
        <w:szCs w:val="20"/>
      </w:rPr>
      <w:t>N</w:t>
    </w:r>
    <w:r w:rsidR="002C332C" w:rsidRPr="00C22123">
      <w:rPr>
        <w:rFonts w:ascii="Arial" w:hAnsi="Arial" w:cs="Arial"/>
        <w:bCs/>
        <w:sz w:val="20"/>
        <w:szCs w:val="20"/>
      </w:rPr>
      <w:t>utrición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878CE"/>
    <w:multiLevelType w:val="multilevel"/>
    <w:tmpl w:val="0CF44106"/>
    <w:numStyleLink w:val="PROGRAMASCOMPETENCIA"/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104738"/>
    <w:rsid w:val="00240343"/>
    <w:rsid w:val="00265897"/>
    <w:rsid w:val="002C332C"/>
    <w:rsid w:val="003C7DAD"/>
    <w:rsid w:val="003E0368"/>
    <w:rsid w:val="00453049"/>
    <w:rsid w:val="004A1438"/>
    <w:rsid w:val="004E4806"/>
    <w:rsid w:val="005266FA"/>
    <w:rsid w:val="006418B3"/>
    <w:rsid w:val="00683D70"/>
    <w:rsid w:val="00877A4F"/>
    <w:rsid w:val="00884452"/>
    <w:rsid w:val="0098686D"/>
    <w:rsid w:val="009B5884"/>
    <w:rsid w:val="009B7A80"/>
    <w:rsid w:val="00A413A9"/>
    <w:rsid w:val="00BC2527"/>
    <w:rsid w:val="00C73208"/>
    <w:rsid w:val="00CC680E"/>
    <w:rsid w:val="00DC379F"/>
    <w:rsid w:val="00DD066B"/>
    <w:rsid w:val="00EE578E"/>
    <w:rsid w:val="00F12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38A49"/>
  <w15:docId w15:val="{3B86A0FE-09EF-4CF5-A89C-1BB14998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styleId="Tablaconcuadrcula">
    <w:name w:val="Table Grid"/>
    <w:basedOn w:val="Tablanormal"/>
    <w:uiPriority w:val="59"/>
    <w:unhideWhenUsed/>
    <w:rsid w:val="0024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04738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9B7A8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B7A80"/>
    <w:pPr>
      <w:numPr>
        <w:numId w:val="5"/>
      </w:numPr>
    </w:pPr>
  </w:style>
  <w:style w:type="paragraph" w:styleId="Textodebloque">
    <w:name w:val="Block Text"/>
    <w:basedOn w:val="Normal"/>
    <w:rsid w:val="009B7A80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ilde.obermoller@uv.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9FC55-93A7-4783-8544-513E4F66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9</cp:revision>
  <dcterms:created xsi:type="dcterms:W3CDTF">2022-11-28T12:16:00Z</dcterms:created>
  <dcterms:modified xsi:type="dcterms:W3CDTF">2024-07-02T16:32:00Z</dcterms:modified>
</cp:coreProperties>
</file>